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0189" w:rsidRDefault="00250189" w:rsidP="00250189">
      <w:pPr>
        <w:pStyle w:val="ListParagraph"/>
      </w:pPr>
      <w:r>
        <w:t>Content</w:t>
      </w:r>
      <w:r w:rsidR="00DB17B6">
        <w:t xml:space="preserve"> </w:t>
      </w:r>
      <w:r>
        <w:t>- Law of Attraction</w:t>
      </w:r>
    </w:p>
    <w:p w:rsidR="00250189" w:rsidRDefault="00250189" w:rsidP="00250189">
      <w:pPr>
        <w:pStyle w:val="ListParagraph"/>
      </w:pPr>
    </w:p>
    <w:p w:rsidR="00250189" w:rsidRDefault="00250189" w:rsidP="00250189">
      <w:pPr>
        <w:pStyle w:val="ListParagraph"/>
      </w:pPr>
      <w:r>
        <w:t>7.</w:t>
      </w:r>
    </w:p>
    <w:p w:rsidR="00250189" w:rsidRDefault="00250189" w:rsidP="00250189">
      <w:pPr>
        <w:pStyle w:val="ListParagraph"/>
      </w:pPr>
    </w:p>
    <w:p w:rsidR="00250189" w:rsidRDefault="00DB17B6" w:rsidP="00250189">
      <w:pPr>
        <w:pStyle w:val="ListParagraph"/>
      </w:pPr>
      <w:bookmarkStart w:id="0" w:name="_GoBack"/>
      <w:bookmarkEnd w:id="0"/>
      <w:r>
        <w:t xml:space="preserve">SUBJECT: </w:t>
      </w:r>
      <w:r w:rsidR="00250189">
        <w:t>Focus on the Good Stuff!</w:t>
      </w:r>
    </w:p>
    <w:p w:rsidR="00250189" w:rsidRDefault="00250189" w:rsidP="00250189">
      <w:pPr>
        <w:pStyle w:val="ListParagraph"/>
      </w:pPr>
    </w:p>
    <w:p w:rsidR="00250189" w:rsidRDefault="00250189" w:rsidP="00250189">
      <w:pPr>
        <w:pStyle w:val="ListParagraph"/>
      </w:pPr>
    </w:p>
    <w:p w:rsidR="00250189" w:rsidRDefault="00250189" w:rsidP="00250189">
      <w:pPr>
        <w:pStyle w:val="ListParagraph"/>
      </w:pPr>
      <w:r>
        <w:t xml:space="preserve">When you talk about the bad stuff, the bad stuff gets all your attention. If you focus on the good stuff, on all that is right in your world, suddenly that is what you’ll see. You’ll notice everything that is right in your world. </w:t>
      </w:r>
    </w:p>
    <w:p w:rsidR="00250189" w:rsidRDefault="00250189" w:rsidP="00250189">
      <w:pPr>
        <w:pStyle w:val="ListParagraph"/>
      </w:pPr>
    </w:p>
    <w:p w:rsidR="00250189" w:rsidRDefault="00250189" w:rsidP="00250189">
      <w:pPr>
        <w:pStyle w:val="ListParagraph"/>
      </w:pPr>
      <w:r>
        <w:t xml:space="preserve">People who talk about their bad health, for example, perpetuate bad health. </w:t>
      </w:r>
    </w:p>
    <w:p w:rsidR="00250189" w:rsidRDefault="00250189" w:rsidP="00250189">
      <w:pPr>
        <w:pStyle w:val="ListParagraph"/>
      </w:pPr>
    </w:p>
    <w:p w:rsidR="00250189" w:rsidRDefault="00250189" w:rsidP="00250189">
      <w:pPr>
        <w:pStyle w:val="ListParagraph"/>
      </w:pPr>
      <w:r>
        <w:t xml:space="preserve">We’ve all known those who have been battling an illness or another seemingly dire circumstance, and yet they appear happy. Somehow they rise above it all and don’t seem to worry. </w:t>
      </w:r>
    </w:p>
    <w:p w:rsidR="00250189" w:rsidRDefault="00250189" w:rsidP="00250189">
      <w:pPr>
        <w:pStyle w:val="ListParagraph"/>
      </w:pPr>
    </w:p>
    <w:p w:rsidR="00250189" w:rsidRDefault="00250189" w:rsidP="00250189">
      <w:pPr>
        <w:pStyle w:val="ListParagraph"/>
      </w:pPr>
      <w:r>
        <w:t>That’s because instead of focusing on their disease or dilemma, they’re paying attention to the good in their life.</w:t>
      </w:r>
    </w:p>
    <w:p w:rsidR="00250189" w:rsidRDefault="00250189" w:rsidP="00250189">
      <w:pPr>
        <w:pStyle w:val="ListParagraph"/>
      </w:pPr>
    </w:p>
    <w:p w:rsidR="00250189" w:rsidRDefault="00250189" w:rsidP="00250189">
      <w:pPr>
        <w:pStyle w:val="ListParagraph"/>
      </w:pPr>
      <w:r>
        <w:t>Our focus determines what we draw into our lives. By focusing we attract. So be sure to focus on the good!</w:t>
      </w:r>
    </w:p>
    <w:p w:rsidR="0051167C" w:rsidRDefault="00DB17B6"/>
    <w:sectPr w:rsidR="005116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189"/>
    <w:rsid w:val="00130A44"/>
    <w:rsid w:val="00250189"/>
    <w:rsid w:val="00B32F0A"/>
    <w:rsid w:val="00DB17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0CE594-1F9B-4821-9250-19549CAA2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01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117</Words>
  <Characters>668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 Klotz</dc:creator>
  <cp:keywords/>
  <dc:description/>
  <cp:lastModifiedBy>Laurel Horan</cp:lastModifiedBy>
  <cp:revision>2</cp:revision>
  <dcterms:created xsi:type="dcterms:W3CDTF">2015-02-12T23:14:00Z</dcterms:created>
  <dcterms:modified xsi:type="dcterms:W3CDTF">2015-02-18T08:14:00Z</dcterms:modified>
</cp:coreProperties>
</file>